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6EE90" w14:textId="77777777" w:rsidR="00017B84" w:rsidRPr="00017B84" w:rsidRDefault="00017B84" w:rsidP="00017B84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17B84">
        <w:rPr>
          <w:rFonts w:ascii="Times New Roman" w:eastAsia="Times New Roman" w:hAnsi="Times New Roman" w:cs="Times New Roman"/>
          <w:sz w:val="24"/>
          <w:szCs w:val="24"/>
        </w:rPr>
        <w:t>Таблица 3</w:t>
      </w:r>
    </w:p>
    <w:p w14:paraId="0DAAD7B8" w14:textId="77777777" w:rsidR="00017B84" w:rsidRPr="00017B84" w:rsidRDefault="00017B84" w:rsidP="00017B84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B84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6E22534E" w14:textId="77777777" w:rsidR="00017B84" w:rsidRPr="00017B84" w:rsidRDefault="00017B84" w:rsidP="00017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7B84">
        <w:rPr>
          <w:rFonts w:ascii="Arial" w:eastAsia="Times New Roman" w:hAnsi="Arial" w:cs="Arial"/>
          <w:b/>
          <w:bCs/>
          <w:sz w:val="24"/>
          <w:szCs w:val="24"/>
        </w:rPr>
        <w:t>Дотации местным бюджетам на поддержку мер по обеспечению</w:t>
      </w:r>
      <w:r w:rsidRPr="00017B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E2D0A5" w14:textId="77777777" w:rsidR="00017B84" w:rsidRPr="00017B84" w:rsidRDefault="00017B84" w:rsidP="00017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7B84">
        <w:rPr>
          <w:rFonts w:ascii="Arial" w:eastAsia="Times New Roman" w:hAnsi="Arial" w:cs="Arial"/>
          <w:b/>
          <w:bCs/>
          <w:sz w:val="24"/>
          <w:szCs w:val="24"/>
        </w:rPr>
        <w:t>сбалансированности бюджетов муниципальных районов</w:t>
      </w:r>
      <w:r w:rsidRPr="00017B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96B26C7" w14:textId="77777777" w:rsidR="00017B84" w:rsidRPr="00017B84" w:rsidRDefault="00017B84" w:rsidP="00017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7B84">
        <w:rPr>
          <w:rFonts w:ascii="Arial" w:eastAsia="Times New Roman" w:hAnsi="Arial" w:cs="Arial"/>
          <w:b/>
          <w:bCs/>
          <w:sz w:val="24"/>
          <w:szCs w:val="24"/>
        </w:rPr>
        <w:t>(муниципальных округов, городских округов) на 2025 год</w:t>
      </w:r>
      <w:r w:rsidRPr="00017B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BB7C27" w14:textId="77777777" w:rsidR="00017B84" w:rsidRPr="00017B84" w:rsidRDefault="00017B84" w:rsidP="00017B84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B84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7996D887" w14:textId="77777777" w:rsidR="00017B84" w:rsidRPr="00017B84" w:rsidRDefault="00017B84" w:rsidP="00017B84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17B84">
        <w:rPr>
          <w:rFonts w:ascii="Times New Roman" w:eastAsia="Times New Roman" w:hAnsi="Times New Roman" w:cs="Times New Roman"/>
          <w:sz w:val="24"/>
          <w:szCs w:val="24"/>
        </w:rPr>
        <w:t xml:space="preserve">(руб.)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1"/>
        <w:gridCol w:w="2454"/>
      </w:tblGrid>
      <w:tr w:rsidR="00017B84" w:rsidRPr="00017B84" w14:paraId="2C06B32E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DB6B2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Наименование муниципальных образований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683AF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Сумма </w:t>
            </w:r>
          </w:p>
        </w:tc>
      </w:tr>
      <w:tr w:rsidR="00017B84" w:rsidRPr="00017B84" w14:paraId="56B00765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4C70D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Воловский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округ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5014E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24 889 797,00 </w:t>
            </w:r>
          </w:p>
        </w:tc>
      </w:tr>
      <w:tr w:rsidR="00017B84" w:rsidRPr="00017B84" w14:paraId="12C40890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8837C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Грязинский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9050F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19 392 597,00 </w:t>
            </w:r>
          </w:p>
        </w:tc>
      </w:tr>
      <w:tr w:rsidR="00017B84" w:rsidRPr="00017B84" w14:paraId="0A7730F7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93650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Данковский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53ECD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35 832 871,00 </w:t>
            </w:r>
          </w:p>
        </w:tc>
      </w:tr>
      <w:tr w:rsidR="00017B84" w:rsidRPr="00017B84" w14:paraId="1C8247E0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E3C30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Добринский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7C9B6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18 115 693,00 </w:t>
            </w:r>
          </w:p>
        </w:tc>
      </w:tr>
      <w:tr w:rsidR="00017B84" w:rsidRPr="00017B84" w14:paraId="04705AE1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C2069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Добровский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округ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43349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215 029 150,00 </w:t>
            </w:r>
          </w:p>
        </w:tc>
      </w:tr>
      <w:tr w:rsidR="00017B84" w:rsidRPr="00017B84" w14:paraId="2D9E7C26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B17AB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Долгоруковский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7E238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38 896 542,00 </w:t>
            </w:r>
          </w:p>
        </w:tc>
      </w:tr>
      <w:tr w:rsidR="00017B84" w:rsidRPr="00017B84" w14:paraId="6F4377BC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D96BF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Елецкий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CE82B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31 626 067,00 </w:t>
            </w:r>
          </w:p>
        </w:tc>
      </w:tr>
      <w:tr w:rsidR="00017B84" w:rsidRPr="00017B84" w14:paraId="1BA961E2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55765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Задонский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666FB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39 356 716,00 </w:t>
            </w:r>
          </w:p>
        </w:tc>
      </w:tr>
      <w:tr w:rsidR="00017B84" w:rsidRPr="00017B84" w14:paraId="318C959F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CE581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Измалковский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округ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D6DDE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147 852 650,00 </w:t>
            </w:r>
          </w:p>
        </w:tc>
      </w:tr>
      <w:tr w:rsidR="00017B84" w:rsidRPr="00017B84" w14:paraId="028FDD78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4C289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Краснинский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7F070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17 629 981,00 </w:t>
            </w:r>
          </w:p>
        </w:tc>
      </w:tr>
      <w:tr w:rsidR="00017B84" w:rsidRPr="00017B84" w14:paraId="7A40A4D7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43003D5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Лебедянский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0FE7E9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460 997 122,00 </w:t>
            </w:r>
          </w:p>
        </w:tc>
      </w:tr>
      <w:tr w:rsidR="00017B84" w:rsidRPr="00017B84" w14:paraId="1607008A" w14:textId="77777777" w:rsidTr="00017B84">
        <w:tc>
          <w:tcPr>
            <w:tcW w:w="0" w:type="auto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tbl>
            <w:tblPr>
              <w:tblW w:w="5000" w:type="pct"/>
              <w:tblCellSpacing w:w="15" w:type="dxa"/>
              <w:tblInd w:w="60" w:type="dxa"/>
              <w:tblBorders>
                <w:left w:val="single" w:sz="24" w:space="0" w:color="CED3F1"/>
              </w:tblBorders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30"/>
            </w:tblGrid>
            <w:tr w:rsidR="00017B84" w:rsidRPr="00017B84" w14:paraId="42A224C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14:paraId="1D00CC16" w14:textId="77777777" w:rsidR="00017B84" w:rsidRPr="00017B84" w:rsidRDefault="00017B84" w:rsidP="00017B84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</w:rPr>
                  </w:pPr>
                  <w:r w:rsidRPr="00017B84">
                    <w:rPr>
                      <w:rFonts w:ascii="Times New Roman" w:eastAsia="Times New Roman" w:hAnsi="Times New Roman" w:cs="Times New Roman"/>
                      <w:color w:val="828282"/>
                    </w:rPr>
                    <w:t xml:space="preserve">(в ред. </w:t>
                  </w:r>
                  <w:hyperlink r:id="rId6" w:history="1">
                    <w:r w:rsidRPr="00017B84">
                      <w:rPr>
                        <w:rFonts w:ascii="Times New Roman" w:eastAsia="Times New Roman" w:hAnsi="Times New Roman" w:cs="Times New Roman"/>
                        <w:color w:val="0000FF"/>
                        <w:u w:val="single"/>
                      </w:rPr>
                      <w:t>Закона</w:t>
                    </w:r>
                  </w:hyperlink>
                  <w:r w:rsidRPr="00017B84">
                    <w:rPr>
                      <w:rFonts w:ascii="Times New Roman" w:eastAsia="Times New Roman" w:hAnsi="Times New Roman" w:cs="Times New Roman"/>
                      <w:color w:val="828282"/>
                    </w:rPr>
                    <w:t xml:space="preserve"> Липецкой области от 28.02.2025 N 607-ОЗ) </w:t>
                  </w:r>
                </w:p>
              </w:tc>
            </w:tr>
          </w:tbl>
          <w:p w14:paraId="61690C3A" w14:textId="77777777" w:rsidR="00017B84" w:rsidRPr="00017B84" w:rsidRDefault="00017B84" w:rsidP="00017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017B84" w:rsidRPr="00017B84" w14:paraId="4EB3EB7F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C5E17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Лев-Толстовский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2556C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22 860 703,00 </w:t>
            </w:r>
          </w:p>
        </w:tc>
      </w:tr>
      <w:tr w:rsidR="00017B84" w:rsidRPr="00017B84" w14:paraId="7EE299D2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E4A1D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Липецкий муниципальный округ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E38B7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168 568 581,00 </w:t>
            </w:r>
          </w:p>
        </w:tc>
      </w:tr>
      <w:tr w:rsidR="00017B84" w:rsidRPr="00017B84" w14:paraId="6C0356C6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40938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Становлянский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округ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293F8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33 001 348,00 </w:t>
            </w:r>
          </w:p>
        </w:tc>
      </w:tr>
      <w:tr w:rsidR="00017B84" w:rsidRPr="00017B84" w14:paraId="7D98A397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4E749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Тербунский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9B103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26 915 894,00 </w:t>
            </w:r>
          </w:p>
        </w:tc>
      </w:tr>
      <w:tr w:rsidR="00017B84" w:rsidRPr="00017B84" w14:paraId="330B7747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8E073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Усманский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77AB7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42 179 461,00 </w:t>
            </w:r>
          </w:p>
        </w:tc>
      </w:tr>
      <w:tr w:rsidR="00017B84" w:rsidRPr="00017B84" w14:paraId="19871BC9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BAC7E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Хлевенский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54579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28 404 238,00 </w:t>
            </w:r>
          </w:p>
        </w:tc>
      </w:tr>
      <w:tr w:rsidR="00017B84" w:rsidRPr="00017B84" w14:paraId="07928437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1A5EA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>Чаплыгинский</w:t>
            </w:r>
            <w:proofErr w:type="spellEnd"/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муниципальный район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6EF2E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43 271 498,00 </w:t>
            </w:r>
          </w:p>
        </w:tc>
      </w:tr>
      <w:tr w:rsidR="00017B84" w:rsidRPr="00017B84" w14:paraId="45E77743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6F6EB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Городской округ город Елец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B4D0B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103 416 859,00 </w:t>
            </w:r>
          </w:p>
        </w:tc>
      </w:tr>
      <w:tr w:rsidR="00017B84" w:rsidRPr="00017B84" w14:paraId="65393385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71E21" w14:textId="77777777" w:rsidR="00017B84" w:rsidRPr="00017B84" w:rsidRDefault="00017B84" w:rsidP="00017B84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Городской округ город Липецк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BBB31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375 346 175,00 </w:t>
            </w:r>
          </w:p>
        </w:tc>
      </w:tr>
      <w:tr w:rsidR="00017B84" w:rsidRPr="00017B84" w14:paraId="4815F1E6" w14:textId="77777777" w:rsidTr="00017B84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E7A64A9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8747E17" w14:textId="77777777" w:rsidR="00017B84" w:rsidRPr="00017B84" w:rsidRDefault="00017B84" w:rsidP="0001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7B84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1 893 583 943,00 </w:t>
            </w:r>
          </w:p>
        </w:tc>
      </w:tr>
      <w:tr w:rsidR="00017B84" w:rsidRPr="00017B84" w14:paraId="4220AF7B" w14:textId="77777777" w:rsidTr="00017B84">
        <w:tc>
          <w:tcPr>
            <w:tcW w:w="0" w:type="auto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tbl>
            <w:tblPr>
              <w:tblW w:w="5000" w:type="pct"/>
              <w:tblCellSpacing w:w="15" w:type="dxa"/>
              <w:tblInd w:w="60" w:type="dxa"/>
              <w:tblBorders>
                <w:left w:val="single" w:sz="24" w:space="0" w:color="CED3F1"/>
              </w:tblBorders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30"/>
            </w:tblGrid>
            <w:tr w:rsidR="00017B84" w:rsidRPr="00017B84" w14:paraId="1F59794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14:paraId="0CEDF194" w14:textId="77777777" w:rsidR="00017B84" w:rsidRPr="00017B84" w:rsidRDefault="00017B84" w:rsidP="00017B84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</w:rPr>
                  </w:pPr>
                  <w:r w:rsidRPr="00017B84">
                    <w:rPr>
                      <w:rFonts w:ascii="Times New Roman" w:eastAsia="Times New Roman" w:hAnsi="Times New Roman" w:cs="Times New Roman"/>
                      <w:color w:val="828282"/>
                    </w:rPr>
                    <w:t xml:space="preserve">(в ред. </w:t>
                  </w:r>
                  <w:hyperlink r:id="rId7" w:history="1">
                    <w:r w:rsidRPr="00017B84">
                      <w:rPr>
                        <w:rFonts w:ascii="Times New Roman" w:eastAsia="Times New Roman" w:hAnsi="Times New Roman" w:cs="Times New Roman"/>
                        <w:color w:val="0000FF"/>
                        <w:u w:val="single"/>
                      </w:rPr>
                      <w:t>Закона</w:t>
                    </w:r>
                  </w:hyperlink>
                  <w:r w:rsidRPr="00017B84">
                    <w:rPr>
                      <w:rFonts w:ascii="Times New Roman" w:eastAsia="Times New Roman" w:hAnsi="Times New Roman" w:cs="Times New Roman"/>
                      <w:color w:val="828282"/>
                    </w:rPr>
                    <w:t xml:space="preserve"> Липецкой области от 28.02.2025 N 607-ОЗ) </w:t>
                  </w:r>
                </w:p>
              </w:tc>
            </w:tr>
          </w:tbl>
          <w:p w14:paraId="468D9F2F" w14:textId="77777777" w:rsidR="00017B84" w:rsidRPr="00017B84" w:rsidRDefault="00017B84" w:rsidP="00017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3778EC3A" w14:textId="77777777" w:rsidR="000E599A" w:rsidRPr="00017B84" w:rsidRDefault="000E599A" w:rsidP="00017B84">
      <w:bookmarkStart w:id="0" w:name="_GoBack"/>
      <w:bookmarkEnd w:id="0"/>
    </w:p>
    <w:sectPr w:rsidR="000E599A" w:rsidRPr="00017B84" w:rsidSect="00E460E2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6755" w14:textId="77777777" w:rsidR="00503575" w:rsidRDefault="00503575" w:rsidP="00C204C3">
      <w:pPr>
        <w:spacing w:after="0" w:line="240" w:lineRule="auto"/>
      </w:pPr>
      <w:r>
        <w:separator/>
      </w:r>
    </w:p>
  </w:endnote>
  <w:endnote w:type="continuationSeparator" w:id="0">
    <w:p w14:paraId="23ACB403" w14:textId="77777777" w:rsidR="00503575" w:rsidRDefault="00503575" w:rsidP="00C2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2"/>
      <w:docPartObj>
        <w:docPartGallery w:val="Page Numbers (Bottom of Page)"/>
        <w:docPartUnique/>
      </w:docPartObj>
    </w:sdtPr>
    <w:sdtEndPr/>
    <w:sdtContent>
      <w:p w14:paraId="340D4596" w14:textId="77777777" w:rsidR="00C204C3" w:rsidRDefault="007D6D0B">
        <w:pPr>
          <w:pStyle w:val="a5"/>
          <w:jc w:val="center"/>
        </w:pPr>
        <w:r>
          <w:fldChar w:fldCharType="begin"/>
        </w:r>
        <w:r w:rsidR="00AE43B6">
          <w:instrText xml:space="preserve"> PAGE   \* MERGEFORMAT </w:instrText>
        </w:r>
        <w:r>
          <w:fldChar w:fldCharType="separate"/>
        </w:r>
        <w:r w:rsidR="00E460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C335751" w14:textId="77777777" w:rsidR="00C204C3" w:rsidRDefault="00C204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B3EAB" w14:textId="77777777" w:rsidR="00503575" w:rsidRDefault="00503575" w:rsidP="00C204C3">
      <w:pPr>
        <w:spacing w:after="0" w:line="240" w:lineRule="auto"/>
      </w:pPr>
      <w:r>
        <w:separator/>
      </w:r>
    </w:p>
  </w:footnote>
  <w:footnote w:type="continuationSeparator" w:id="0">
    <w:p w14:paraId="619EBED7" w14:textId="77777777" w:rsidR="00503575" w:rsidRDefault="00503575" w:rsidP="00C20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682"/>
    <w:rsid w:val="00017B84"/>
    <w:rsid w:val="000E599A"/>
    <w:rsid w:val="000F1FE8"/>
    <w:rsid w:val="00254066"/>
    <w:rsid w:val="00362919"/>
    <w:rsid w:val="00503575"/>
    <w:rsid w:val="007D6D0B"/>
    <w:rsid w:val="0080562A"/>
    <w:rsid w:val="008B4682"/>
    <w:rsid w:val="00AE43B6"/>
    <w:rsid w:val="00B07A67"/>
    <w:rsid w:val="00C204C3"/>
    <w:rsid w:val="00CD5274"/>
    <w:rsid w:val="00D6382B"/>
    <w:rsid w:val="00DF72E4"/>
    <w:rsid w:val="00E32470"/>
    <w:rsid w:val="00E460E2"/>
    <w:rsid w:val="00E65D86"/>
    <w:rsid w:val="00F22FE1"/>
    <w:rsid w:val="00FD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53FC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0E2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204C3"/>
  </w:style>
  <w:style w:type="paragraph" w:styleId="a5">
    <w:name w:val="footer"/>
    <w:basedOn w:val="a"/>
    <w:link w:val="a6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204C3"/>
  </w:style>
  <w:style w:type="paragraph" w:customStyle="1" w:styleId="ConsPlusNonformat">
    <w:name w:val="ConsPlusNonformat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3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38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43519&amp;dst=137999&amp;field=134&amp;date=21.11.20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st=137998&amp;field=134&amp;date=21.11.202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1351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u1543</cp:lastModifiedBy>
  <cp:revision>4</cp:revision>
  <dcterms:created xsi:type="dcterms:W3CDTF">2025-03-06T15:57:00Z</dcterms:created>
  <dcterms:modified xsi:type="dcterms:W3CDTF">2025-11-21T11:12:00Z</dcterms:modified>
</cp:coreProperties>
</file>